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DejaVu Sans" w:hAnsi="DejaVu Sans" w:eastAsia="DejaVu Sans"/>
          <w:b/>
          <w:color w:val="1FA7A0"/>
          <w:sz w:val="32"/>
        </w:rPr>
        <w:t>DOBRÉ BARVY</w:t>
      </w:r>
    </w:p>
    <w:p>
      <w:pPr>
        <w:spacing w:after="60"/>
        <w:jc w:val="center"/>
      </w:pPr>
      <w:r>
        <w:rPr>
          <w:rFonts w:ascii="DejaVu Sans" w:hAnsi="DejaVu Sans" w:eastAsia="DejaVu Sans"/>
          <w:b/>
          <w:color w:val="123A57"/>
          <w:sz w:val="50"/>
        </w:rPr>
        <w:t>Bonusový program</w:t>
      </w:r>
    </w:p>
    <w:p>
      <w:pPr>
        <w:spacing w:after="160"/>
        <w:jc w:val="center"/>
      </w:pPr>
      <w:r>
        <w:rPr>
          <w:rFonts w:ascii="DejaVu Sans" w:hAnsi="DejaVu Sans" w:eastAsia="DejaVu Sans"/>
          <w:i/>
          <w:color w:val="1F2D35"/>
          <w:sz w:val="24"/>
        </w:rPr>
        <w:t>Nakupujte výhodněji. Stačí se zaregistrovat.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972"/>
            <w:shd w:fill="EAF5F3"/>
            <w:tcMar>
              <w:top w:w="150" w:type="dxa"/>
              <w:start w:w="220" w:type="dxa"/>
              <w:bottom w:w="150" w:type="dxa"/>
              <w:end w:w="220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color w:val="123A57"/>
                <w:sz w:val="30"/>
              </w:rPr>
              <w:t>REGISTRACE = 5 % SLEVA NA CELÝ SORTIMENT</w:t>
            </w:r>
          </w:p>
          <w:p>
            <w:pPr>
              <w:jc w:val="center"/>
            </w:pPr>
            <w:r>
              <w:rPr>
                <w:rFonts w:ascii="DejaVu Sans" w:hAnsi="DejaVu Sans" w:eastAsia="DejaVu Sans"/>
                <w:sz w:val="19"/>
              </w:rPr>
              <w:t>Sleva platí pro nové i stávající registrované zákazníky a u nových zákazníků již od prvního nákupu.</w:t>
            </w:r>
          </w:p>
        </w:tc>
      </w:tr>
    </w:tbl>
    <w:p>
      <w:pPr>
        <w:spacing w:before="200" w:after="140"/>
      </w:pPr>
      <w:r>
        <w:rPr>
          <w:rFonts w:ascii="DejaVu Sans" w:hAnsi="DejaVu Sans" w:eastAsia="DejaVu Sans"/>
          <w:b/>
        </w:rPr>
        <w:t xml:space="preserve">A ještě jedna dobrá zpráva: </w:t>
      </w:r>
      <w:r>
        <w:rPr>
          <w:rFonts w:ascii="DejaVu Sans" w:hAnsi="DejaVu Sans" w:eastAsia="DejaVu Sans"/>
        </w:rPr>
        <w:t>po registraci vás nebudeme zahlcovat nevyžádanými newslettery – žádné pravidelné newslettery neposíláme.</w:t>
      </w:r>
    </w:p>
    <w:p>
      <w:pPr>
        <w:pStyle w:val="Heading1"/>
      </w:pPr>
      <w:r>
        <w:t>Výhody v kostce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948"/>
            <w:shd w:fill="DDF2EF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  <w:b/>
                <w:color w:val="123A57"/>
              </w:rPr>
              <w:t>5 % po registraci</w:t>
            </w:r>
          </w:p>
        </w:tc>
        <w:tc>
          <w:tcPr>
            <w:tcW w:type="dxa" w:w="6463"/>
            <w:shd w:fill="F9FBFA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</w:rPr>
              <w:t>Automatická sleva na celý sortiment po přihlášení do účtu.</w:t>
            </w:r>
          </w:p>
        </w:tc>
      </w:tr>
      <w:tr>
        <w:tc>
          <w:tcPr>
            <w:tcW w:type="dxa" w:w="2948"/>
            <w:shd w:fill="EEF7F5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  <w:b/>
                <w:color w:val="123A57"/>
              </w:rPr>
              <w:t>5 % při nákupu nad 10 000 Kč</w:t>
            </w:r>
          </w:p>
        </w:tc>
        <w:tc>
          <w:tcPr>
            <w:tcW w:type="dxa" w:w="6463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</w:rPr>
              <w:t>Tuto slevu může získat každý zákazník při splnění hodnoty nákupu.</w:t>
            </w:r>
          </w:p>
        </w:tc>
      </w:tr>
      <w:tr>
        <w:tc>
          <w:tcPr>
            <w:tcW w:type="dxa" w:w="2948"/>
            <w:shd w:fill="DDF2EF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  <w:b/>
                <w:color w:val="123A57"/>
              </w:rPr>
              <w:t>Body za nákupy</w:t>
            </w:r>
          </w:p>
        </w:tc>
        <w:tc>
          <w:tcPr>
            <w:tcW w:type="dxa" w:w="6463"/>
            <w:shd w:fill="F9FBFA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</w:rPr>
              <w:t>Za každých 100 Kč nákupu získáte 1 bod. 1 bod = 1 Kč.</w:t>
            </w:r>
          </w:p>
        </w:tc>
      </w:tr>
      <w:tr>
        <w:tc>
          <w:tcPr>
            <w:tcW w:type="dxa" w:w="2948"/>
            <w:shd w:fill="EEF7F5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  <w:b/>
                <w:color w:val="123A57"/>
              </w:rPr>
              <w:t>Body za hodnocení produktů</w:t>
            </w:r>
          </w:p>
        </w:tc>
        <w:tc>
          <w:tcPr>
            <w:tcW w:type="dxa" w:w="6463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</w:rPr>
              <w:t>Za hvězdičky 5 bodů, za slovní hodnocení 10 bodů – až 15 Kč za produkt.</w:t>
            </w:r>
          </w:p>
        </w:tc>
      </w:tr>
      <w:tr>
        <w:tc>
          <w:tcPr>
            <w:tcW w:type="dxa" w:w="2948"/>
            <w:shd w:fill="DDF2EF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  <w:b/>
                <w:color w:val="123A57"/>
              </w:rPr>
              <w:t>Trvalá sleva 7 %</w:t>
            </w:r>
          </w:p>
        </w:tc>
        <w:tc>
          <w:tcPr>
            <w:tcW w:type="dxa" w:w="6463"/>
            <w:shd w:fill="F9FBFA"/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r>
              <w:rPr>
                <w:rFonts w:ascii="DejaVu Sans" w:hAnsi="DejaVu Sans" w:eastAsia="DejaVu Sans"/>
              </w:rPr>
              <w:t>Po splnění podmínek hodnocení obchodu na Heurece vás můžeme zařadit do ceníku se 7% slevou.</w:t>
            </w:r>
          </w:p>
        </w:tc>
      </w:tr>
    </w:tbl>
    <w:p>
      <w:pPr>
        <w:pStyle w:val="Heading1"/>
        <w:spacing w:before="160"/>
      </w:pPr>
      <w:r>
        <w:t>1. Sleva 5 % pro registrované zákazníky</w:t>
      </w:r>
    </w:p>
    <w:p>
      <w:pPr>
        <w:spacing w:after="60"/>
      </w:pPr>
      <w:r>
        <w:rPr>
          <w:rFonts w:ascii="DejaVu Sans" w:hAnsi="DejaVu Sans" w:eastAsia="DejaVu Sans"/>
        </w:rPr>
        <w:t xml:space="preserve">Každý registrovaný zákazník získává automaticky 5% slevu oproti běžným cenám na našem e-shopu, a to na veškeré zboží. </w:t>
      </w:r>
      <w:r>
        <w:rPr>
          <w:rFonts w:ascii="DejaVu Sans" w:hAnsi="DejaVu Sans" w:eastAsia="DejaVu Sans"/>
          <w:b/>
        </w:rPr>
        <w:t>Po přihlášení se vám ihned zobrazí vaše zvýhodněné ceny.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2D9"/>
            <w:tcMar>
              <w:top w:w="120" w:type="dxa"/>
              <w:start w:w="200" w:type="dxa"/>
              <w:bottom w:w="120" w:type="dxa"/>
              <w:end w:w="200" w:type="dxa"/>
            </w:tcMar>
          </w:tcPr>
          <w:p>
            <w:r>
              <w:rPr>
                <w:rFonts w:ascii="DejaVu Sans" w:hAnsi="DejaVu Sans" w:eastAsia="DejaVu Sans"/>
                <w:b/>
                <w:color w:val="C73C2E"/>
              </w:rPr>
              <w:t>DŮLEŽITÉ PRO PRVNÍ NÁKUP</w:t>
            </w:r>
          </w:p>
          <w:p>
            <w:r>
              <w:rPr>
                <w:rFonts w:ascii="DejaVu Sans" w:hAnsi="DejaVu Sans" w:eastAsia="DejaVu Sans"/>
              </w:rPr>
              <w:t>Nejprve se zaregistrujte a přihlaste. Teprve potom začněte vytvářet objednávku. Jen tak se 5% sleva správně promítne už do prvního nákupu.</w:t>
            </w:r>
          </w:p>
          <w:p>
            <w:r>
              <w:rPr>
                <w:rFonts w:ascii="DejaVu Sans" w:hAnsi="DejaVu Sans" w:eastAsia="DejaVu Sans"/>
                <w:i/>
              </w:rPr>
              <w:t>Pokud se zaregistrujete až během první objednávky a sleva se neprojeví, kontaktujte nás. Slevu vám pomůžeme vyřešit.</w:t>
            </w:r>
          </w:p>
        </w:tc>
      </w:tr>
    </w:tbl>
    <w:p>
      <w:pPr>
        <w:pStyle w:val="Heading1"/>
      </w:pPr>
      <w:r>
        <w:t>2. Sleva 5 % při nákupu nad 10 000 Kč s DPH</w:t>
      </w:r>
    </w:p>
    <w:p>
      <w:r>
        <w:rPr>
          <w:rFonts w:ascii="DejaVu Sans" w:hAnsi="DejaVu Sans" w:eastAsia="DejaVu Sans"/>
        </w:rPr>
        <w:t>Tuto výhodu může získat každý zákazník – registrovaný i neregistrovaný – pokud hodnota nákupu přesáhne 10 000 Kč s DPH.</w:t>
      </w:r>
    </w:p>
    <w:p>
      <w:pPr>
        <w:pStyle w:val="Heading1"/>
      </w:pPr>
      <w:r>
        <w:t>3. Věrnostní body za nákupy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Za každých 100 Kč nákupu získáte 1 bod.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1 bod má hodnotu 1 Kč.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Příklad: při nákupu za 2 500 Kč získáte 25 bodů v hodnotě 25 Kč.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Nasbírané body můžete využít jako slevu při některé z dalších objednávek.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Body získáváte opakovaně při každém dalším nákupu.</w:t>
      </w:r>
    </w:p>
    <w:p>
      <w:pPr>
        <w:pStyle w:val="Heading1"/>
      </w:pPr>
      <w:r>
        <w:t>4. Body za hodnocení produktů</w:t>
      </w:r>
    </w:p>
    <w:p>
      <w:r>
        <w:rPr>
          <w:rFonts w:ascii="DejaVu Sans" w:hAnsi="DejaVu Sans" w:eastAsia="DejaVu Sans"/>
        </w:rPr>
        <w:t>Po přihlášení můžete ohodnotit každý zakoupený produkt a získat další body: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5 bodů za hodnocení hvězdičkami (1–5 hvězdiček).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10 bodů za slovní hodnocení kladů a záporů.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Celkem tedy můžete získat až 15 bodů = 15 Kč za každý hodnocený produkt.</w:t>
      </w:r>
    </w:p>
    <w:p>
      <w:r>
        <w:rPr>
          <w:rFonts w:ascii="DejaVu Sans" w:hAnsi="DejaVu Sans" w:eastAsia="DejaVu Sans"/>
        </w:rPr>
        <w:t>Body se připíší na váš účet a můžete je společně s body za nákupy použít jako slevu v další objednávce.</w:t>
      </w:r>
    </w:p>
    <w:p>
      <w:pPr>
        <w:pStyle w:val="Heading1"/>
      </w:pPr>
      <w:r>
        <w:t>5. Jak získat trvalou slevu 7 %</w:t>
      </w:r>
    </w:p>
    <w:p>
      <w:r>
        <w:rPr>
          <w:rFonts w:ascii="DejaVu Sans" w:hAnsi="DejaVu Sans" w:eastAsia="DejaVu Sans"/>
        </w:rPr>
        <w:t>Chcete být trvale zařazeni do ceníku se slevou 7 %? Po nákupu stačí kompletně ohodnotit náš obchod na srovnávači Heureka.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Žádost o hodnocení obvykle přijde e-mailem do 5 dnů od nákupu.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Zkontrolujte také složku Hromadné / Promo / Spam – některé e-mailové služby mohou zprávu přesunout mimo hlavní doručenou poštu.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Vyplňte kompletní hodnocení včetně slovního komentáře.</w:t>
      </w:r>
    </w:p>
    <w:p>
      <w:pPr>
        <w:pStyle w:val="ListBullet"/>
        <w:spacing w:after="40"/>
      </w:pPr>
      <w:r>
        <w:rPr>
          <w:rFonts w:ascii="DejaVu Sans" w:hAnsi="DejaVu Sans" w:eastAsia="DejaVu Sans"/>
        </w:rPr>
        <w:t>Podle čísla objednávky v oznámení o hodnocení vás identifikujeme a můžeme vám nastavit trvalou slevu 7 %.</w:t>
      </w:r>
    </w:p>
    <w:p>
      <w:pPr>
        <w:pStyle w:val="Heading1"/>
      </w:pPr>
      <w:r>
        <w:t>6. Kombinace slev a bonusů</w:t>
      </w:r>
    </w:p>
    <w:p>
      <w:r>
        <w:rPr>
          <w:rFonts w:ascii="DejaVu Sans" w:hAnsi="DejaVu Sans" w:eastAsia="DejaVu Sans"/>
        </w:rPr>
        <w:t>Jednotlivé výhody lze kombinovat podle pravidel našeho e-shopu. Můžete tedy využít zvýhodněný registrovaný nebo trvalý ceník, případnou slevu za vyšší hodnotu nákupu a navíc uplatnit nasbírané věrnostní body.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1F5"/>
            <w:tcMar>
              <w:top w:w="120" w:type="dxa"/>
              <w:start w:w="200" w:type="dxa"/>
              <w:bottom w:w="120" w:type="dxa"/>
              <w:end w:w="200" w:type="dxa"/>
            </w:tcMar>
          </w:tcPr>
          <w:p>
            <w:r>
              <w:rPr>
                <w:rFonts w:ascii="DejaVu Sans" w:hAnsi="DejaVu Sans" w:eastAsia="DejaVu Sans"/>
                <w:b/>
                <w:color w:val="123A57"/>
              </w:rPr>
              <w:t>Poznámka k procentním slevám</w:t>
            </w:r>
          </w:p>
          <w:p>
            <w:r>
              <w:rPr>
                <w:rFonts w:ascii="DejaVu Sans" w:hAnsi="DejaVu Sans" w:eastAsia="DejaVu Sans"/>
              </w:rPr>
              <w:t>Přesná výsledná sleva závisí na způsobu, jakým e-shop jednotlivé procentní slevy technicky počítá a kombinuje. Proto zde neuvádíme jednoduchý součet procent jako pevnou výslednou slevu.</w:t>
            </w:r>
          </w:p>
        </w:tc>
      </w:tr>
    </w:tbl>
    <w:p>
      <w:pPr>
        <w:spacing w:before="160"/>
      </w:pPr>
      <w:r>
        <w:rPr>
          <w:rFonts w:ascii="DejaVu Sans" w:hAnsi="DejaVu Sans" w:eastAsia="DejaVu Sans"/>
          <w:b/>
        </w:rPr>
        <w:t xml:space="preserve">Omezení věrnostních bodů: </w:t>
      </w:r>
      <w:r>
        <w:rPr>
          <w:rFonts w:ascii="DejaVu Sans" w:hAnsi="DejaVu Sans" w:eastAsia="DejaVu Sans"/>
        </w:rPr>
        <w:t>body lze v jedné objednávce uplatnit maximálně do výše 50 % hodnoty objednávky.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123A57"/>
            <w:tcMar>
              <w:top w:w="150" w:type="dxa"/>
              <w:start w:w="220" w:type="dxa"/>
              <w:bottom w:w="150" w:type="dxa"/>
              <w:end w:w="220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color w:val="FFFFFF"/>
                <w:sz w:val="24"/>
              </w:rPr>
              <w:t>ZAREGISTRUJTE SE A NAKUPUJTE VÝHODNĚJI  •  www.dobrebarvy.cz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 w:eastAsia="DejaVu Sans"/>
        <w:color w:val="6A747A"/>
        <w:sz w:val="16"/>
      </w:rPr>
      <w:t>Dobré Barvy • Bonusový program zákazníků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23A5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FA7A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23A5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